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BA" w:rsidRPr="00745EBB" w:rsidRDefault="00907CBA" w:rsidP="004C3D43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 xml:space="preserve">Положение о </w:t>
      </w:r>
      <w:r w:rsidR="004C3D43" w:rsidRPr="00745EBB">
        <w:rPr>
          <w:rFonts w:eastAsia="Times New Roman" w:cs="Times New Roman"/>
          <w:b/>
          <w:bCs/>
          <w:kern w:val="36"/>
          <w:sz w:val="26"/>
          <w:szCs w:val="26"/>
        </w:rPr>
        <w:t>Всероссийском конкурсе краеведческих изданий библиотек России</w:t>
      </w:r>
    </w:p>
    <w:p w:rsidR="00A05627" w:rsidRPr="00745EBB" w:rsidRDefault="00A05627" w:rsidP="00A05627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</w:p>
    <w:p w:rsidR="00907CBA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1. Общие положения</w:t>
      </w:r>
    </w:p>
    <w:p w:rsidR="00907CBA" w:rsidRPr="00745EBB" w:rsidRDefault="00907CBA" w:rsidP="004C3D43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1.1.</w:t>
      </w:r>
      <w:r w:rsidR="00D34195" w:rsidRPr="00745EBB">
        <w:rPr>
          <w:rFonts w:eastAsia="Times New Roman" w:cs="Times New Roman"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Всероссийский конкурс краеведческих изданий</w:t>
      </w:r>
      <w:r w:rsidR="00D34195" w:rsidRPr="00745EBB">
        <w:rPr>
          <w:rStyle w:val="a5"/>
          <w:rFonts w:eastAsia="Times New Roman" w:cs="Times New Roman"/>
          <w:b/>
          <w:sz w:val="26"/>
          <w:szCs w:val="26"/>
        </w:rPr>
        <w:footnoteReference w:id="1"/>
      </w:r>
      <w:r w:rsidR="00D34195" w:rsidRPr="00745EBB">
        <w:rPr>
          <w:rFonts w:eastAsia="Times New Roman" w:cs="Times New Roman"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 xml:space="preserve">библиотек (далее </w:t>
      </w:r>
      <w:r w:rsidR="00D34195" w:rsidRPr="00745EBB">
        <w:rPr>
          <w:rFonts w:eastAsia="Times New Roman" w:cs="Times New Roman"/>
          <w:sz w:val="26"/>
          <w:szCs w:val="26"/>
        </w:rPr>
        <w:t>–</w:t>
      </w:r>
      <w:r w:rsidRPr="00745EBB">
        <w:rPr>
          <w:rFonts w:eastAsia="Times New Roman" w:cs="Times New Roman"/>
          <w:sz w:val="26"/>
          <w:szCs w:val="26"/>
        </w:rPr>
        <w:t xml:space="preserve"> Конкурс) проводится Российской библиотечной ассоциацией (секцией «Краеведение в современных библиотеках») и Российской национальной библиотекой.</w:t>
      </w:r>
    </w:p>
    <w:p w:rsidR="00907CBA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1.2.</w:t>
      </w:r>
      <w:r w:rsidR="00CA7A18" w:rsidRPr="00745EB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Конкурс проводится регулярно (один раз в два года).</w:t>
      </w:r>
    </w:p>
    <w:p w:rsidR="00907CBA" w:rsidRPr="00745EBB" w:rsidRDefault="00907CBA" w:rsidP="00CA7A18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1.3.</w:t>
      </w:r>
      <w:r w:rsidR="00CA7A18" w:rsidRPr="00745EB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Организационно-методическое обеспечение Конкурса осуществляется Постоянным комитетом Секции «Краеведение в современных библиотеках» Российской библиотечной ассоциации (РБА) и Отделом библиографии и краеведения Российской национальной библиотеки (РНБ). Для проведения Конкурса из числа сотрудников Отдела библиографии и краеведения РНБ создается Оргкомитет.</w:t>
      </w:r>
    </w:p>
    <w:p w:rsidR="00907CBA" w:rsidRPr="00745EBB" w:rsidRDefault="00907CBA" w:rsidP="00CA7A18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1.4.</w:t>
      </w:r>
      <w:r w:rsidR="00CA7A18" w:rsidRPr="00745EB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Для подведения итогов Конкурса и определения победителей создается Конкурсная комиссия, состав которой обновляется по мере необходимости. Состав комиссии формируется Постоянным комитетом Секции «Краеведение в современных библиотеках» и утверждается Правлением РБА.</w:t>
      </w:r>
    </w:p>
    <w:p w:rsidR="00907CBA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> </w:t>
      </w:r>
    </w:p>
    <w:p w:rsidR="00907CBA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2.</w:t>
      </w:r>
      <w:r w:rsidR="00CA7A18" w:rsidRPr="00745EB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45EBB">
        <w:rPr>
          <w:rFonts w:eastAsia="Times New Roman" w:cs="Times New Roman"/>
          <w:b/>
          <w:bCs/>
          <w:sz w:val="26"/>
          <w:szCs w:val="26"/>
        </w:rPr>
        <w:t>Цели и задачи Конкурса</w:t>
      </w:r>
    </w:p>
    <w:p w:rsidR="00907CBA" w:rsidRPr="00745EBB" w:rsidRDefault="00907CBA" w:rsidP="00CA7A18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2.1.</w:t>
      </w:r>
      <w:r w:rsidR="00CA7A18" w:rsidRPr="00745EB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Активизация издательской краеведческой деятельности библиотек как эффективного инструмента продвижения краеведческих ресурсов; выявление и распространение лучшего опыта работы библиотек в данном направлении.</w:t>
      </w:r>
    </w:p>
    <w:p w:rsidR="00907CBA" w:rsidRPr="00745EBB" w:rsidRDefault="00907CBA" w:rsidP="00CA7A18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2.2.</w:t>
      </w:r>
      <w:r w:rsidR="00CA7A18" w:rsidRPr="00745EB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Повышение качества краеведческих изданий библиотек; формирование у библиотечных специалистов профессиональных навыков редакционно-издательской работы в соответствии с современными требованиями.</w:t>
      </w:r>
    </w:p>
    <w:p w:rsidR="00907CBA" w:rsidRPr="00745EBB" w:rsidRDefault="00907CBA" w:rsidP="00CA7A18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2.3.</w:t>
      </w:r>
      <w:r w:rsidR="00CA7A18" w:rsidRPr="00745EB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 xml:space="preserve">Продвижение краеведческих изданий в </w:t>
      </w:r>
      <w:proofErr w:type="spellStart"/>
      <w:r w:rsidRPr="00745EBB">
        <w:rPr>
          <w:rFonts w:eastAsia="Times New Roman" w:cs="Times New Roman"/>
          <w:sz w:val="26"/>
          <w:szCs w:val="26"/>
        </w:rPr>
        <w:t>медиапространстве</w:t>
      </w:r>
      <w:proofErr w:type="spellEnd"/>
      <w:r w:rsidRPr="00745EBB">
        <w:rPr>
          <w:rFonts w:eastAsia="Times New Roman" w:cs="Times New Roman"/>
          <w:sz w:val="26"/>
          <w:szCs w:val="26"/>
        </w:rPr>
        <w:t>, среди потенциальных партнеров и спонсоров.</w:t>
      </w:r>
    </w:p>
    <w:p w:rsidR="00907CBA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2.4.</w:t>
      </w:r>
      <w:r w:rsidR="00CA7A18" w:rsidRPr="00745EB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Поддержка творческих инициатив библиотечных специалистов и библиотек.</w:t>
      </w:r>
    </w:p>
    <w:p w:rsidR="00907CBA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> </w:t>
      </w:r>
    </w:p>
    <w:p w:rsidR="00907CBA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3.</w:t>
      </w:r>
      <w:r w:rsidR="00CA7A18" w:rsidRPr="00745EB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45EBB">
        <w:rPr>
          <w:rFonts w:eastAsia="Times New Roman" w:cs="Times New Roman"/>
          <w:b/>
          <w:bCs/>
          <w:sz w:val="26"/>
          <w:szCs w:val="26"/>
        </w:rPr>
        <w:t>Условия Конкурса</w:t>
      </w:r>
    </w:p>
    <w:p w:rsidR="00907CBA" w:rsidRPr="00745EBB" w:rsidRDefault="00907CBA" w:rsidP="00CA7A18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3.1.</w:t>
      </w:r>
      <w:r w:rsidR="00CA7A18" w:rsidRPr="00745EB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К участию в Конкурсе допускаются издания библиотек Российской Федерации всех типов и ведомств</w:t>
      </w:r>
      <w:r w:rsidR="00CA7A18" w:rsidRPr="00745EBB">
        <w:rPr>
          <w:rStyle w:val="a5"/>
          <w:rFonts w:eastAsia="Times New Roman" w:cs="Times New Roman"/>
          <w:b/>
          <w:sz w:val="26"/>
          <w:szCs w:val="26"/>
        </w:rPr>
        <w:footnoteReference w:id="2"/>
      </w:r>
      <w:r w:rsidRPr="00745EBB">
        <w:rPr>
          <w:rFonts w:eastAsia="Times New Roman" w:cs="Times New Roman"/>
          <w:sz w:val="26"/>
          <w:szCs w:val="26"/>
        </w:rPr>
        <w:t>, в том числе в партнерстве с другими учреждениями и организациями</w:t>
      </w:r>
      <w:r w:rsidR="00CA7A18" w:rsidRPr="00745EBB">
        <w:rPr>
          <w:rStyle w:val="a5"/>
          <w:rFonts w:eastAsia="Times New Roman" w:cs="Times New Roman"/>
          <w:b/>
          <w:sz w:val="26"/>
          <w:szCs w:val="26"/>
        </w:rPr>
        <w:footnoteReference w:id="3"/>
      </w:r>
      <w:r w:rsidRPr="00745EBB">
        <w:rPr>
          <w:rFonts w:eastAsia="Times New Roman" w:cs="Times New Roman"/>
          <w:sz w:val="26"/>
          <w:szCs w:val="26"/>
        </w:rPr>
        <w:t>.</w:t>
      </w:r>
    </w:p>
    <w:p w:rsidR="00907CBA" w:rsidRPr="00745EBB" w:rsidRDefault="00907CBA" w:rsidP="00BE5CF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lastRenderedPageBreak/>
        <w:t>3.2.</w:t>
      </w:r>
      <w:r w:rsidR="00BE5CF6" w:rsidRPr="00745EBB">
        <w:rPr>
          <w:rFonts w:eastAsia="Times New Roman" w:cs="Times New Roman"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К участию в Конкурсе допускаются краеведческие издания, вышедшие в свет за два года, предшествующих году проведения конкурса, на русском (или параллельно на русском и другом) языке, объемом более 48 страниц, выпущенные от имени библиотеки</w:t>
      </w:r>
      <w:r w:rsidR="00BE5CF6" w:rsidRPr="00745EBB">
        <w:rPr>
          <w:rStyle w:val="a5"/>
          <w:rFonts w:eastAsia="Times New Roman" w:cs="Times New Roman"/>
          <w:b/>
          <w:sz w:val="26"/>
          <w:szCs w:val="26"/>
        </w:rPr>
        <w:footnoteReference w:id="4"/>
      </w:r>
      <w:r w:rsidR="00BE5CF6" w:rsidRPr="00745EBB">
        <w:rPr>
          <w:rFonts w:eastAsia="Times New Roman" w:cs="Times New Roman"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и оформленные в соответствии с действующими требованиями</w:t>
      </w:r>
      <w:r w:rsidR="00BE5CF6" w:rsidRPr="00745EBB">
        <w:rPr>
          <w:rStyle w:val="a5"/>
          <w:rFonts w:eastAsia="Times New Roman" w:cs="Times New Roman"/>
          <w:b/>
          <w:sz w:val="26"/>
          <w:szCs w:val="26"/>
        </w:rPr>
        <w:footnoteReference w:id="5"/>
      </w:r>
      <w:r w:rsidRPr="00745EBB">
        <w:rPr>
          <w:rFonts w:eastAsia="Times New Roman" w:cs="Times New Roman"/>
          <w:sz w:val="26"/>
          <w:szCs w:val="26"/>
        </w:rPr>
        <w:t>:</w:t>
      </w:r>
    </w:p>
    <w:p w:rsidR="00BE5CF6" w:rsidRPr="00745EBB" w:rsidRDefault="00BE5CF6" w:rsidP="00BE5CF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 xml:space="preserve">– </w:t>
      </w:r>
      <w:r w:rsidR="00907CBA" w:rsidRPr="00745EBB">
        <w:rPr>
          <w:rFonts w:eastAsia="Times New Roman" w:cs="Times New Roman"/>
          <w:sz w:val="26"/>
          <w:szCs w:val="26"/>
        </w:rPr>
        <w:t>печатные издания, выпущенные тиражом 100 и более экземпляров</w:t>
      </w:r>
      <w:r w:rsidRPr="00745EBB">
        <w:rPr>
          <w:rStyle w:val="a5"/>
          <w:rFonts w:eastAsia="Times New Roman" w:cs="Times New Roman"/>
          <w:b/>
          <w:sz w:val="26"/>
          <w:szCs w:val="26"/>
        </w:rPr>
        <w:footnoteReference w:id="6"/>
      </w:r>
      <w:r w:rsidR="00907CBA" w:rsidRPr="00745EBB">
        <w:rPr>
          <w:rFonts w:eastAsia="Times New Roman" w:cs="Times New Roman"/>
          <w:sz w:val="26"/>
          <w:szCs w:val="26"/>
        </w:rPr>
        <w:t>;</w:t>
      </w:r>
    </w:p>
    <w:p w:rsidR="00907CBA" w:rsidRPr="00745EBB" w:rsidRDefault="00BE5CF6" w:rsidP="00BE5CF6">
      <w:pPr>
        <w:spacing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 xml:space="preserve">– </w:t>
      </w:r>
      <w:r w:rsidR="00907CBA" w:rsidRPr="00745EBB">
        <w:rPr>
          <w:rFonts w:eastAsia="Times New Roman" w:cs="Times New Roman"/>
          <w:sz w:val="26"/>
          <w:szCs w:val="26"/>
        </w:rPr>
        <w:t xml:space="preserve">электронные издания сетевого распространения, представленные в форматах </w:t>
      </w:r>
      <w:proofErr w:type="spellStart"/>
      <w:r w:rsidR="00907CBA" w:rsidRPr="00745EBB">
        <w:rPr>
          <w:rFonts w:eastAsia="Times New Roman" w:cs="Times New Roman"/>
          <w:sz w:val="26"/>
          <w:szCs w:val="26"/>
        </w:rPr>
        <w:t>pdf</w:t>
      </w:r>
      <w:proofErr w:type="spellEnd"/>
      <w:r w:rsidR="00907CBA" w:rsidRPr="00745EBB">
        <w:rPr>
          <w:rFonts w:eastAsia="Times New Roman" w:cs="Times New Roman"/>
          <w:sz w:val="26"/>
          <w:szCs w:val="26"/>
        </w:rPr>
        <w:t xml:space="preserve">, fb2, </w:t>
      </w:r>
      <w:proofErr w:type="spellStart"/>
      <w:r w:rsidR="00907CBA" w:rsidRPr="00745EBB">
        <w:rPr>
          <w:rFonts w:eastAsia="Times New Roman" w:cs="Times New Roman"/>
          <w:sz w:val="26"/>
          <w:szCs w:val="26"/>
        </w:rPr>
        <w:t>djvu</w:t>
      </w:r>
      <w:proofErr w:type="spellEnd"/>
      <w:r w:rsidR="00907CBA" w:rsidRPr="00745EBB">
        <w:rPr>
          <w:rFonts w:eastAsia="Times New Roman" w:cs="Times New Roman"/>
          <w:sz w:val="26"/>
          <w:szCs w:val="26"/>
        </w:rPr>
        <w:t xml:space="preserve"> и иных форматах, обеспечивающих сохранение публикации в неизменном виде, доступные для просмотра и/или копирования полностью и без ограничений.</w:t>
      </w:r>
    </w:p>
    <w:p w:rsidR="00907CBA" w:rsidRPr="00745EBB" w:rsidRDefault="00907CBA" w:rsidP="009403DD">
      <w:pPr>
        <w:spacing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>Если издание выпущено как печатное тиражом 100 и более экземпляров и при этом опубликовано в Сети, то оно подается на Конкурс как печатное.</w:t>
      </w:r>
    </w:p>
    <w:p w:rsidR="00907CBA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3.3.</w:t>
      </w:r>
      <w:r w:rsidR="009403DD" w:rsidRPr="00745EBB">
        <w:rPr>
          <w:rFonts w:eastAsia="Times New Roman" w:cs="Times New Roman"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Не принимаются:</w:t>
      </w:r>
    </w:p>
    <w:p w:rsidR="00907CBA" w:rsidRPr="00745EBB" w:rsidRDefault="00A71994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 xml:space="preserve">– </w:t>
      </w:r>
      <w:r w:rsidR="00907CBA" w:rsidRPr="00745EBB">
        <w:rPr>
          <w:rFonts w:eastAsia="Times New Roman" w:cs="Times New Roman"/>
          <w:sz w:val="26"/>
          <w:szCs w:val="26"/>
        </w:rPr>
        <w:t xml:space="preserve">издания, не являющиеся краеведческими по </w:t>
      </w:r>
      <w:proofErr w:type="gramStart"/>
      <w:r w:rsidR="00907CBA" w:rsidRPr="00745EBB">
        <w:rPr>
          <w:rFonts w:eastAsia="Times New Roman" w:cs="Times New Roman"/>
          <w:sz w:val="26"/>
          <w:szCs w:val="26"/>
        </w:rPr>
        <w:t>содержанию;</w:t>
      </w:r>
      <w:r w:rsidR="00907CBA" w:rsidRPr="00745EBB">
        <w:rPr>
          <w:rFonts w:eastAsia="Times New Roman" w:cs="Times New Roman"/>
          <w:sz w:val="26"/>
          <w:szCs w:val="26"/>
        </w:rPr>
        <w:br/>
      </w:r>
      <w:r w:rsidR="009403DD" w:rsidRPr="00745EBB">
        <w:rPr>
          <w:rFonts w:eastAsia="Times New Roman" w:cs="Times New Roman"/>
          <w:sz w:val="26"/>
          <w:szCs w:val="26"/>
        </w:rPr>
        <w:t>–</w:t>
      </w:r>
      <w:proofErr w:type="gramEnd"/>
      <w:r w:rsidR="009403DD" w:rsidRPr="00745EBB">
        <w:rPr>
          <w:rFonts w:eastAsia="Times New Roman" w:cs="Times New Roman"/>
          <w:sz w:val="26"/>
          <w:szCs w:val="26"/>
        </w:rPr>
        <w:t xml:space="preserve"> </w:t>
      </w:r>
      <w:r w:rsidR="00907CBA" w:rsidRPr="00745EBB">
        <w:rPr>
          <w:rFonts w:eastAsia="Times New Roman" w:cs="Times New Roman"/>
          <w:sz w:val="26"/>
          <w:szCs w:val="26"/>
        </w:rPr>
        <w:t>издания, содержащие презентации и виртуальные выставки;</w:t>
      </w:r>
      <w:r w:rsidR="00907CBA" w:rsidRPr="00745EBB">
        <w:rPr>
          <w:rFonts w:eastAsia="Times New Roman" w:cs="Times New Roman"/>
          <w:sz w:val="26"/>
          <w:szCs w:val="26"/>
        </w:rPr>
        <w:br/>
      </w:r>
      <w:r w:rsidR="009403DD" w:rsidRPr="00745EBB">
        <w:rPr>
          <w:rFonts w:eastAsia="Times New Roman" w:cs="Times New Roman"/>
          <w:sz w:val="26"/>
          <w:szCs w:val="26"/>
        </w:rPr>
        <w:t xml:space="preserve">– </w:t>
      </w:r>
      <w:r w:rsidR="00907CBA" w:rsidRPr="00745EBB">
        <w:rPr>
          <w:rFonts w:eastAsia="Times New Roman" w:cs="Times New Roman"/>
          <w:sz w:val="26"/>
          <w:szCs w:val="26"/>
        </w:rPr>
        <w:t>издания, напечатанные шрифтом Брайля, и тактильные;</w:t>
      </w:r>
      <w:r w:rsidR="00907CBA" w:rsidRPr="00745EBB">
        <w:rPr>
          <w:rFonts w:eastAsia="Times New Roman" w:cs="Times New Roman"/>
          <w:sz w:val="26"/>
          <w:szCs w:val="26"/>
        </w:rPr>
        <w:br/>
      </w:r>
      <w:r w:rsidR="009403DD" w:rsidRPr="00745EBB">
        <w:rPr>
          <w:rFonts w:eastAsia="Times New Roman" w:cs="Times New Roman"/>
          <w:sz w:val="26"/>
          <w:szCs w:val="26"/>
        </w:rPr>
        <w:t>–</w:t>
      </w:r>
      <w:r w:rsidR="00907CBA" w:rsidRPr="00745EBB">
        <w:rPr>
          <w:rFonts w:eastAsia="Times New Roman" w:cs="Times New Roman"/>
          <w:sz w:val="26"/>
          <w:szCs w:val="26"/>
        </w:rPr>
        <w:t>электронные издания на дисках</w:t>
      </w:r>
      <w:r w:rsidR="009403DD" w:rsidRPr="00745EBB">
        <w:rPr>
          <w:rStyle w:val="a5"/>
          <w:rFonts w:eastAsia="Times New Roman" w:cs="Times New Roman"/>
          <w:b/>
          <w:sz w:val="26"/>
          <w:szCs w:val="26"/>
        </w:rPr>
        <w:footnoteReference w:id="7"/>
      </w:r>
      <w:r w:rsidR="00907CBA" w:rsidRPr="00745EBB">
        <w:rPr>
          <w:rFonts w:eastAsia="Times New Roman" w:cs="Times New Roman"/>
          <w:sz w:val="26"/>
          <w:szCs w:val="26"/>
        </w:rPr>
        <w:t>.</w:t>
      </w:r>
    </w:p>
    <w:p w:rsidR="00907CBA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3.4.</w:t>
      </w:r>
      <w:r w:rsidR="009403DD" w:rsidRPr="00745EBB">
        <w:rPr>
          <w:rFonts w:eastAsia="Times New Roman" w:cs="Times New Roman"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От каждой библиотеки принимается только одно издание в каждой номинации.</w:t>
      </w:r>
    </w:p>
    <w:p w:rsidR="00907CBA" w:rsidRPr="00745EBB" w:rsidRDefault="00907CBA" w:rsidP="009403DD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3.5.</w:t>
      </w:r>
      <w:r w:rsidR="009403DD" w:rsidRPr="00745EB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Если в течение двух лет, предшествовавших конкурсу, вышло два или более тома/ части/ выпуска одного многочастного (многотомного) издания, на Конкурс подаются все эти тома/ части/ выпуски, рассматриваемые как одно издание.</w:t>
      </w:r>
    </w:p>
    <w:p w:rsidR="00907CBA" w:rsidRPr="00745EBB" w:rsidRDefault="00907CBA" w:rsidP="009403DD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 xml:space="preserve">Продолжающиеся и периодические издания подаются за один (любой) год из двух предшествующих году Конкурса; периодические издания </w:t>
      </w:r>
      <w:r w:rsidR="009403DD" w:rsidRPr="00745EBB">
        <w:rPr>
          <w:rFonts w:eastAsia="Times New Roman" w:cs="Times New Roman"/>
          <w:sz w:val="26"/>
          <w:szCs w:val="26"/>
        </w:rPr>
        <w:t>–</w:t>
      </w:r>
      <w:r w:rsidRPr="00745EBB">
        <w:rPr>
          <w:rFonts w:eastAsia="Times New Roman" w:cs="Times New Roman"/>
          <w:sz w:val="26"/>
          <w:szCs w:val="26"/>
        </w:rPr>
        <w:t xml:space="preserve"> годовым комплектом.</w:t>
      </w:r>
    </w:p>
    <w:p w:rsidR="00907CBA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 </w:t>
      </w:r>
    </w:p>
    <w:p w:rsidR="00907CBA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4.</w:t>
      </w:r>
      <w:r w:rsidR="0093080F" w:rsidRPr="00745EB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45EBB">
        <w:rPr>
          <w:rFonts w:eastAsia="Times New Roman" w:cs="Times New Roman"/>
          <w:b/>
          <w:bCs/>
          <w:sz w:val="26"/>
          <w:szCs w:val="26"/>
        </w:rPr>
        <w:t>Номинации Конкурса</w:t>
      </w:r>
    </w:p>
    <w:p w:rsidR="00907CBA" w:rsidRPr="00745EBB" w:rsidRDefault="00907CBA" w:rsidP="0093080F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«Краеведческие библиографические указатели»</w:t>
      </w:r>
      <w:r w:rsidR="0093080F" w:rsidRPr="00745EBB">
        <w:rPr>
          <w:rFonts w:eastAsia="Times New Roman" w:cs="Times New Roman"/>
          <w:b/>
          <w:bCs/>
          <w:sz w:val="26"/>
          <w:szCs w:val="26"/>
        </w:rPr>
        <w:t xml:space="preserve">: </w:t>
      </w:r>
      <w:r w:rsidRPr="00745EBB">
        <w:rPr>
          <w:rFonts w:eastAsia="Times New Roman" w:cs="Times New Roman"/>
          <w:sz w:val="26"/>
          <w:szCs w:val="26"/>
        </w:rPr>
        <w:t>Текущие и ретроспективные указатели краеведческих документов и местных изданий.</w:t>
      </w:r>
    </w:p>
    <w:p w:rsidR="00907CBA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«Научно-справочные издания»</w:t>
      </w:r>
      <w:r w:rsidR="0093080F" w:rsidRPr="00745EBB">
        <w:rPr>
          <w:rFonts w:eastAsia="Times New Roman" w:cs="Times New Roman"/>
          <w:b/>
          <w:bCs/>
          <w:sz w:val="26"/>
          <w:szCs w:val="26"/>
        </w:rPr>
        <w:t xml:space="preserve">: </w:t>
      </w:r>
      <w:r w:rsidRPr="00745EBB">
        <w:rPr>
          <w:rFonts w:eastAsia="Times New Roman" w:cs="Times New Roman"/>
          <w:sz w:val="26"/>
          <w:szCs w:val="26"/>
        </w:rPr>
        <w:t>Энциклопедии, справочники, словари.</w:t>
      </w:r>
    </w:p>
    <w:p w:rsidR="00907CBA" w:rsidRPr="00745EBB" w:rsidRDefault="00907CBA" w:rsidP="0093080F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«Публикации краеведческих документов»</w:t>
      </w:r>
      <w:r w:rsidR="0093080F" w:rsidRPr="00745EBB">
        <w:rPr>
          <w:rFonts w:eastAsia="Times New Roman" w:cs="Times New Roman"/>
          <w:b/>
          <w:bCs/>
          <w:sz w:val="26"/>
          <w:szCs w:val="26"/>
        </w:rPr>
        <w:t xml:space="preserve">: </w:t>
      </w:r>
      <w:r w:rsidRPr="00745EBB">
        <w:rPr>
          <w:rFonts w:eastAsia="Times New Roman" w:cs="Times New Roman"/>
          <w:sz w:val="26"/>
          <w:szCs w:val="26"/>
        </w:rPr>
        <w:t>Публикации архивных материалов, рукописей, писем, графических работ; комментированные переиздания редких краеведческих книг и пр.</w:t>
      </w:r>
    </w:p>
    <w:p w:rsidR="00907CBA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«Материалы конференций и семинаров, сборники статей»</w:t>
      </w:r>
    </w:p>
    <w:p w:rsidR="00907CBA" w:rsidRPr="00745EBB" w:rsidRDefault="00907CBA" w:rsidP="0093080F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«Просветительские (популярные) издания»</w:t>
      </w:r>
      <w:r w:rsidR="0093080F" w:rsidRPr="00745EBB">
        <w:rPr>
          <w:rFonts w:eastAsia="Times New Roman" w:cs="Times New Roman"/>
          <w:b/>
          <w:bCs/>
          <w:sz w:val="26"/>
          <w:szCs w:val="26"/>
        </w:rPr>
        <w:t xml:space="preserve">: </w:t>
      </w:r>
      <w:r w:rsidRPr="00745EBB">
        <w:rPr>
          <w:rFonts w:eastAsia="Times New Roman" w:cs="Times New Roman"/>
          <w:sz w:val="26"/>
          <w:szCs w:val="26"/>
        </w:rPr>
        <w:t>Путеводители, календари знаменательных и памятных дат, летописи, хроники событий, дайджесты, хрестоматии и пр.</w:t>
      </w:r>
    </w:p>
    <w:p w:rsidR="00907CBA" w:rsidRPr="00745EBB" w:rsidRDefault="00907CBA" w:rsidP="0093080F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>Конкурсная комиссия оставляет за собой право отнести поступившее на конкурс издание к другой номинации, чем предложено в заявке, уведомив об этом конкурсанта.</w:t>
      </w:r>
    </w:p>
    <w:p w:rsidR="00907CBA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> </w:t>
      </w:r>
    </w:p>
    <w:p w:rsidR="00907CBA" w:rsidRPr="00745EBB" w:rsidRDefault="00907CBA" w:rsidP="0093080F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5.</w:t>
      </w:r>
      <w:r w:rsidR="0093080F" w:rsidRPr="00745EB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45EBB">
        <w:rPr>
          <w:rFonts w:eastAsia="Times New Roman" w:cs="Times New Roman"/>
          <w:b/>
          <w:bCs/>
          <w:sz w:val="26"/>
          <w:szCs w:val="26"/>
        </w:rPr>
        <w:t>Организация Конкурса</w:t>
      </w:r>
    </w:p>
    <w:p w:rsidR="00907CBA" w:rsidRPr="00745EBB" w:rsidRDefault="00907CBA" w:rsidP="0093080F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5.1.</w:t>
      </w:r>
      <w:r w:rsidR="0093080F" w:rsidRPr="00745EBB">
        <w:rPr>
          <w:rFonts w:eastAsia="Times New Roman" w:cs="Times New Roman"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Конкурс проводится с февраля по октябрь. Подача материалов на конкурс осуществляется с 1</w:t>
      </w:r>
      <w:r w:rsidR="0093080F" w:rsidRPr="00745EBB">
        <w:rPr>
          <w:rFonts w:eastAsia="Times New Roman" w:cs="Times New Roman"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февраля по 30</w:t>
      </w:r>
      <w:r w:rsidR="0093080F" w:rsidRPr="00745EBB">
        <w:rPr>
          <w:rFonts w:eastAsia="Times New Roman" w:cs="Times New Roman"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 xml:space="preserve">апреля включительно (для материалов, отправляемых по почте, </w:t>
      </w:r>
      <w:r w:rsidR="0093080F" w:rsidRPr="00745EBB">
        <w:rPr>
          <w:rFonts w:eastAsia="Times New Roman" w:cs="Times New Roman"/>
          <w:sz w:val="26"/>
          <w:szCs w:val="26"/>
        </w:rPr>
        <w:t>–</w:t>
      </w:r>
      <w:r w:rsidRPr="00745EBB">
        <w:rPr>
          <w:rFonts w:eastAsia="Times New Roman" w:cs="Times New Roman"/>
          <w:sz w:val="26"/>
          <w:szCs w:val="26"/>
        </w:rPr>
        <w:t xml:space="preserve"> не позднее 20</w:t>
      </w:r>
      <w:r w:rsidR="0093080F" w:rsidRPr="00745EBB">
        <w:rPr>
          <w:rFonts w:eastAsia="Times New Roman" w:cs="Times New Roman"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апреля по почтовому штемпелю). Работы, поступившие позднее указанного срока, к рассмотрению не принимаются.</w:t>
      </w:r>
    </w:p>
    <w:p w:rsidR="00907CBA" w:rsidRPr="00745EBB" w:rsidRDefault="00907CBA" w:rsidP="0093080F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5.2.</w:t>
      </w:r>
      <w:r w:rsidR="0093080F" w:rsidRPr="00745EB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Конкурсные издания принимаются по почтовому адресу: 191069</w:t>
      </w:r>
      <w:r w:rsidR="0093080F" w:rsidRPr="00745EBB">
        <w:rPr>
          <w:rFonts w:eastAsia="Times New Roman" w:cs="Times New Roman"/>
          <w:sz w:val="26"/>
          <w:szCs w:val="26"/>
        </w:rPr>
        <w:t xml:space="preserve">, Санкт-Петербург, ул. Садовая, </w:t>
      </w:r>
      <w:r w:rsidRPr="00745EBB">
        <w:rPr>
          <w:rFonts w:eastAsia="Times New Roman" w:cs="Times New Roman"/>
          <w:sz w:val="26"/>
          <w:szCs w:val="26"/>
        </w:rPr>
        <w:t xml:space="preserve">18. Российская национальная библиотека, Отдел библиографии и </w:t>
      </w:r>
      <w:r w:rsidRPr="00745EBB">
        <w:rPr>
          <w:rFonts w:eastAsia="Times New Roman" w:cs="Times New Roman"/>
          <w:sz w:val="26"/>
          <w:szCs w:val="26"/>
        </w:rPr>
        <w:lastRenderedPageBreak/>
        <w:t>краеведения, с пометкой «Краеведческий конкурс» в правом верхнем углу пакета; и по электронному адресу: kraeved@nlr.ru.</w:t>
      </w:r>
    </w:p>
    <w:p w:rsidR="00907CBA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5.3.</w:t>
      </w:r>
      <w:r w:rsidR="0093080F" w:rsidRPr="00745EBB">
        <w:rPr>
          <w:rFonts w:eastAsia="Times New Roman" w:cs="Times New Roman"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Пакет материалов, представляемых на Конкурс, включает:</w:t>
      </w:r>
    </w:p>
    <w:p w:rsidR="0093080F" w:rsidRPr="00745EBB" w:rsidRDefault="00907CBA" w:rsidP="00A05627">
      <w:pPr>
        <w:spacing w:after="0" w:line="240" w:lineRule="auto"/>
        <w:rPr>
          <w:rFonts w:eastAsia="Times New Roman" w:cs="Times New Roman"/>
          <w:i/>
          <w:iCs/>
          <w:sz w:val="26"/>
          <w:szCs w:val="26"/>
        </w:rPr>
      </w:pPr>
      <w:r w:rsidRPr="00745EBB">
        <w:rPr>
          <w:rFonts w:eastAsia="Times New Roman" w:cs="Times New Roman"/>
          <w:i/>
          <w:iCs/>
          <w:sz w:val="26"/>
          <w:szCs w:val="26"/>
        </w:rPr>
        <w:t>для всех изданий:</w:t>
      </w:r>
    </w:p>
    <w:p w:rsidR="00907CBA" w:rsidRPr="00745EBB" w:rsidRDefault="0093080F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 xml:space="preserve">– </w:t>
      </w:r>
      <w:r w:rsidR="00907CBA" w:rsidRPr="00745EBB">
        <w:rPr>
          <w:rFonts w:eastAsia="Times New Roman" w:cs="Times New Roman"/>
          <w:sz w:val="26"/>
          <w:szCs w:val="26"/>
        </w:rPr>
        <w:t>заявку (присылается по электронной почте);</w:t>
      </w:r>
    </w:p>
    <w:p w:rsidR="0093080F" w:rsidRPr="00745EBB" w:rsidRDefault="00907CBA" w:rsidP="0093080F">
      <w:pPr>
        <w:spacing w:after="0" w:line="240" w:lineRule="auto"/>
        <w:jc w:val="both"/>
        <w:rPr>
          <w:rFonts w:eastAsia="Times New Roman" w:cs="Times New Roman"/>
          <w:i/>
          <w:iCs/>
          <w:sz w:val="26"/>
          <w:szCs w:val="26"/>
        </w:rPr>
      </w:pPr>
      <w:r w:rsidRPr="00745EBB">
        <w:rPr>
          <w:rFonts w:eastAsia="Times New Roman" w:cs="Times New Roman"/>
          <w:i/>
          <w:iCs/>
          <w:sz w:val="26"/>
          <w:szCs w:val="26"/>
        </w:rPr>
        <w:t>для печатных изданий:</w:t>
      </w:r>
    </w:p>
    <w:p w:rsidR="0093080F" w:rsidRPr="00745EBB" w:rsidRDefault="0093080F" w:rsidP="0093080F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 xml:space="preserve">– </w:t>
      </w:r>
      <w:r w:rsidR="00907CBA" w:rsidRPr="00745EBB">
        <w:rPr>
          <w:rFonts w:eastAsia="Times New Roman" w:cs="Times New Roman"/>
          <w:sz w:val="26"/>
          <w:szCs w:val="26"/>
        </w:rPr>
        <w:t>один экземпляр печатного издания (присылается по почте);</w:t>
      </w:r>
    </w:p>
    <w:p w:rsidR="00907CBA" w:rsidRPr="00745EBB" w:rsidRDefault="0093080F" w:rsidP="0093080F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 xml:space="preserve">– </w:t>
      </w:r>
      <w:r w:rsidR="00907CBA" w:rsidRPr="00745EBB">
        <w:rPr>
          <w:rFonts w:eastAsia="Times New Roman" w:cs="Times New Roman"/>
          <w:sz w:val="26"/>
          <w:szCs w:val="26"/>
        </w:rPr>
        <w:t xml:space="preserve">электронную копию или верстку издания в формате </w:t>
      </w:r>
      <w:proofErr w:type="spellStart"/>
      <w:r w:rsidR="00907CBA" w:rsidRPr="00745EBB">
        <w:rPr>
          <w:rFonts w:eastAsia="Times New Roman" w:cs="Times New Roman"/>
          <w:sz w:val="26"/>
          <w:szCs w:val="26"/>
        </w:rPr>
        <w:t>pdf</w:t>
      </w:r>
      <w:proofErr w:type="spellEnd"/>
      <w:r w:rsidR="00907CBA" w:rsidRPr="00745EBB">
        <w:rPr>
          <w:rFonts w:eastAsia="Times New Roman" w:cs="Times New Roman"/>
          <w:sz w:val="26"/>
          <w:szCs w:val="26"/>
        </w:rPr>
        <w:t xml:space="preserve">, fb2 или </w:t>
      </w:r>
      <w:proofErr w:type="spellStart"/>
      <w:r w:rsidR="00907CBA" w:rsidRPr="00745EBB">
        <w:rPr>
          <w:rFonts w:eastAsia="Times New Roman" w:cs="Times New Roman"/>
          <w:sz w:val="26"/>
          <w:szCs w:val="26"/>
        </w:rPr>
        <w:t>djvu</w:t>
      </w:r>
      <w:proofErr w:type="spellEnd"/>
      <w:r w:rsidR="00907CBA" w:rsidRPr="00745EBB">
        <w:rPr>
          <w:rFonts w:eastAsia="Times New Roman" w:cs="Times New Roman"/>
          <w:sz w:val="26"/>
          <w:szCs w:val="26"/>
        </w:rPr>
        <w:t xml:space="preserve"> и иных форматах, обеспечивающих сохранение публикации в неизменном виде (присылается по электронной почте);</w:t>
      </w:r>
    </w:p>
    <w:p w:rsidR="0093080F" w:rsidRPr="00745EBB" w:rsidRDefault="00907CBA" w:rsidP="00A05627">
      <w:pPr>
        <w:spacing w:after="0" w:line="240" w:lineRule="auto"/>
        <w:rPr>
          <w:rFonts w:eastAsia="Times New Roman" w:cs="Times New Roman"/>
          <w:i/>
          <w:iCs/>
          <w:sz w:val="26"/>
          <w:szCs w:val="26"/>
        </w:rPr>
      </w:pPr>
      <w:r w:rsidRPr="00745EBB">
        <w:rPr>
          <w:rFonts w:eastAsia="Times New Roman" w:cs="Times New Roman"/>
          <w:i/>
          <w:iCs/>
          <w:sz w:val="26"/>
          <w:szCs w:val="26"/>
        </w:rPr>
        <w:t>для электронных изданий сетевого распространения:</w:t>
      </w:r>
    </w:p>
    <w:p w:rsidR="00907CBA" w:rsidRPr="00745EBB" w:rsidRDefault="0093080F" w:rsidP="0093080F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i/>
          <w:iCs/>
          <w:sz w:val="26"/>
          <w:szCs w:val="26"/>
        </w:rPr>
        <w:t xml:space="preserve">– </w:t>
      </w:r>
      <w:r w:rsidR="00907CBA" w:rsidRPr="00745EBB">
        <w:rPr>
          <w:rFonts w:eastAsia="Times New Roman" w:cs="Times New Roman"/>
          <w:sz w:val="26"/>
          <w:szCs w:val="26"/>
        </w:rPr>
        <w:t xml:space="preserve">электронную копию издания в формате </w:t>
      </w:r>
      <w:proofErr w:type="spellStart"/>
      <w:r w:rsidR="00907CBA" w:rsidRPr="00745EBB">
        <w:rPr>
          <w:rFonts w:eastAsia="Times New Roman" w:cs="Times New Roman"/>
          <w:sz w:val="26"/>
          <w:szCs w:val="26"/>
        </w:rPr>
        <w:t>pdf</w:t>
      </w:r>
      <w:proofErr w:type="spellEnd"/>
      <w:r w:rsidR="00907CBA" w:rsidRPr="00745EBB">
        <w:rPr>
          <w:rFonts w:eastAsia="Times New Roman" w:cs="Times New Roman"/>
          <w:sz w:val="26"/>
          <w:szCs w:val="26"/>
        </w:rPr>
        <w:t xml:space="preserve">, fb2 или </w:t>
      </w:r>
      <w:proofErr w:type="spellStart"/>
      <w:r w:rsidR="00907CBA" w:rsidRPr="00745EBB">
        <w:rPr>
          <w:rFonts w:eastAsia="Times New Roman" w:cs="Times New Roman"/>
          <w:sz w:val="26"/>
          <w:szCs w:val="26"/>
        </w:rPr>
        <w:t>djvu</w:t>
      </w:r>
      <w:proofErr w:type="spellEnd"/>
      <w:r w:rsidR="00907CBA" w:rsidRPr="00745EBB">
        <w:rPr>
          <w:rFonts w:eastAsia="Times New Roman" w:cs="Times New Roman"/>
          <w:sz w:val="26"/>
          <w:szCs w:val="26"/>
        </w:rPr>
        <w:t xml:space="preserve"> и иных форматах, обеспечивающих сохранение публикации в неизменном виде (присылается по электронной почте).</w:t>
      </w:r>
    </w:p>
    <w:p w:rsidR="0093080F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>Заявка включает:</w:t>
      </w:r>
    </w:p>
    <w:p w:rsidR="0093080F" w:rsidRPr="00745EBB" w:rsidRDefault="0093080F" w:rsidP="0093080F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 xml:space="preserve">– </w:t>
      </w:r>
      <w:r w:rsidR="00907CBA" w:rsidRPr="00745EBB">
        <w:rPr>
          <w:rFonts w:eastAsia="Times New Roman" w:cs="Times New Roman"/>
          <w:sz w:val="26"/>
          <w:szCs w:val="26"/>
        </w:rPr>
        <w:t>сведения о библиотеке, выдвинувшей издание (наименование, почтовый и электронный адрес, телефон, директор, контактное лицо);</w:t>
      </w:r>
    </w:p>
    <w:p w:rsidR="0093080F" w:rsidRPr="00745EBB" w:rsidRDefault="0093080F" w:rsidP="0093080F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 xml:space="preserve">– </w:t>
      </w:r>
      <w:r w:rsidR="00907CBA" w:rsidRPr="00745EBB">
        <w:rPr>
          <w:rFonts w:eastAsia="Times New Roman" w:cs="Times New Roman"/>
          <w:sz w:val="26"/>
          <w:szCs w:val="26"/>
        </w:rPr>
        <w:t>сведения обо всех лицах, принимавших участие в подготовке издания (и указанных в нем)</w:t>
      </w:r>
      <w:r w:rsidRPr="00745EBB">
        <w:rPr>
          <w:rStyle w:val="a5"/>
          <w:rFonts w:eastAsia="Times New Roman" w:cs="Times New Roman"/>
          <w:b/>
          <w:sz w:val="26"/>
          <w:szCs w:val="26"/>
        </w:rPr>
        <w:footnoteReference w:id="8"/>
      </w:r>
      <w:r w:rsidR="00907CBA" w:rsidRPr="00745EBB">
        <w:rPr>
          <w:rFonts w:eastAsia="Times New Roman" w:cs="Times New Roman"/>
          <w:sz w:val="26"/>
          <w:szCs w:val="26"/>
        </w:rPr>
        <w:t xml:space="preserve">: авторах, составителях, редакторах (для сборников </w:t>
      </w:r>
      <w:r w:rsidRPr="00745EBB">
        <w:rPr>
          <w:rFonts w:eastAsia="Times New Roman" w:cs="Times New Roman"/>
          <w:sz w:val="26"/>
          <w:szCs w:val="26"/>
        </w:rPr>
        <w:t>–</w:t>
      </w:r>
      <w:r w:rsidR="00907CBA" w:rsidRPr="00745EBB">
        <w:rPr>
          <w:rFonts w:eastAsia="Times New Roman" w:cs="Times New Roman"/>
          <w:sz w:val="26"/>
          <w:szCs w:val="26"/>
        </w:rPr>
        <w:t xml:space="preserve"> только о составителях и редакторах): фамилия, имя, отчество, должность;</w:t>
      </w:r>
    </w:p>
    <w:p w:rsidR="0093080F" w:rsidRPr="00745EBB" w:rsidRDefault="0093080F" w:rsidP="0093080F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 xml:space="preserve">– </w:t>
      </w:r>
      <w:r w:rsidR="00907CBA" w:rsidRPr="00745EBB">
        <w:rPr>
          <w:rFonts w:eastAsia="Times New Roman" w:cs="Times New Roman"/>
          <w:sz w:val="26"/>
          <w:szCs w:val="26"/>
        </w:rPr>
        <w:t>сведения о представляемом на Конкурс издании: библиографическое описание</w:t>
      </w:r>
      <w:r w:rsidRPr="00745EBB">
        <w:rPr>
          <w:rStyle w:val="a5"/>
          <w:rFonts w:eastAsia="Times New Roman" w:cs="Times New Roman"/>
          <w:b/>
          <w:sz w:val="26"/>
          <w:szCs w:val="26"/>
        </w:rPr>
        <w:footnoteReference w:id="9"/>
      </w:r>
      <w:r w:rsidR="00907CBA" w:rsidRPr="00745EBB">
        <w:rPr>
          <w:rFonts w:eastAsia="Times New Roman" w:cs="Times New Roman"/>
          <w:sz w:val="26"/>
          <w:szCs w:val="26"/>
        </w:rPr>
        <w:t xml:space="preserve">; цель создания, целевая аудитория, направления практического использования, способы распространения </w:t>
      </w:r>
      <w:r w:rsidRPr="00745EBB">
        <w:rPr>
          <w:rFonts w:eastAsia="Times New Roman" w:cs="Times New Roman"/>
          <w:sz w:val="26"/>
          <w:szCs w:val="26"/>
        </w:rPr>
        <w:t>–</w:t>
      </w:r>
      <w:r w:rsidR="00907CBA" w:rsidRPr="00745EBB">
        <w:rPr>
          <w:rFonts w:eastAsia="Times New Roman" w:cs="Times New Roman"/>
          <w:sz w:val="26"/>
          <w:szCs w:val="26"/>
        </w:rPr>
        <w:t xml:space="preserve"> не более двух страниц;</w:t>
      </w:r>
    </w:p>
    <w:p w:rsidR="00907CBA" w:rsidRPr="00745EBB" w:rsidRDefault="0093080F" w:rsidP="0093080F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 xml:space="preserve">– </w:t>
      </w:r>
      <w:r w:rsidR="00907CBA" w:rsidRPr="00745EBB">
        <w:rPr>
          <w:rFonts w:eastAsia="Times New Roman" w:cs="Times New Roman"/>
          <w:sz w:val="26"/>
          <w:szCs w:val="26"/>
        </w:rPr>
        <w:t xml:space="preserve">для электронных изданий сетевого распространения </w:t>
      </w:r>
      <w:r w:rsidRPr="00745EBB">
        <w:rPr>
          <w:rFonts w:eastAsia="Times New Roman" w:cs="Times New Roman"/>
          <w:sz w:val="26"/>
          <w:szCs w:val="26"/>
        </w:rPr>
        <w:t>–</w:t>
      </w:r>
      <w:r w:rsidR="00907CBA" w:rsidRPr="00745EBB">
        <w:rPr>
          <w:rFonts w:eastAsia="Times New Roman" w:cs="Times New Roman"/>
          <w:sz w:val="26"/>
          <w:szCs w:val="26"/>
        </w:rPr>
        <w:t xml:space="preserve"> адрес, по которому оно доступно в Сети (URL).</w:t>
      </w:r>
    </w:p>
    <w:p w:rsidR="00907CBA" w:rsidRPr="00745EBB" w:rsidRDefault="00907CBA" w:rsidP="0093080F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>Заявка заверяется подписью директора и печатью библиотеки, направившей издание на Конкурс.</w:t>
      </w:r>
    </w:p>
    <w:p w:rsidR="00907CBA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5.5.</w:t>
      </w:r>
      <w:r w:rsidR="0093080F" w:rsidRPr="00745EB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Присланные на Конкурс издания не рецензируются и не возвращаются.</w:t>
      </w:r>
    </w:p>
    <w:p w:rsidR="00907CBA" w:rsidRPr="00745EBB" w:rsidRDefault="00907CBA" w:rsidP="0093080F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5.6.</w:t>
      </w:r>
      <w:r w:rsidR="0093080F" w:rsidRPr="00745EB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Оргкомитет Конкурса регистрирует поступившие издания, осуществляет их первичный отбор по признакам соответствия условиям конкурса, уточняет распределение по номинациям, формирует список изданий, допущенных к рассмотрению, и в соответствии с ним рассылает электронные копии/верстки конкурсных изданий и сопроводительные документы в электронном виде членам Конкурсной комиссии.</w:t>
      </w:r>
    </w:p>
    <w:p w:rsidR="00907CBA" w:rsidRPr="00745EBB" w:rsidRDefault="00907CBA" w:rsidP="0093080F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5.7.</w:t>
      </w:r>
      <w:r w:rsidR="0093080F" w:rsidRPr="00745EBB">
        <w:rPr>
          <w:rFonts w:eastAsia="Times New Roman" w:cs="Times New Roman"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Победители награждаются дипломами за первое, второе и третье место в каждой номинации и (по решению Конкурсной комиссии) специальными дипломами.</w:t>
      </w:r>
    </w:p>
    <w:p w:rsidR="00907CBA" w:rsidRPr="00745EBB" w:rsidRDefault="00907CBA" w:rsidP="00B2300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lastRenderedPageBreak/>
        <w:t>5.8.</w:t>
      </w:r>
      <w:r w:rsidR="00B2300E" w:rsidRPr="00745EB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Подведение итогов Конкурса, представление работ, отмеченных наградами, и награждение победителей проходят на очередном Всероссийском научно-практическом семинаре «Проблемы краеведческой деятельности библиотек».</w:t>
      </w:r>
    </w:p>
    <w:p w:rsidR="00907CBA" w:rsidRPr="00745EBB" w:rsidRDefault="00907CBA" w:rsidP="00B2300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5.9.</w:t>
      </w:r>
      <w:r w:rsidR="00B2300E" w:rsidRPr="00745EB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Издания, вошедшие в список финалистов Конкурса, после его окончания с согласия представивших их библиотек в электронном виде выставляются на сайте РНБ в составе специальной электронной коллекции.</w:t>
      </w:r>
    </w:p>
    <w:p w:rsidR="00907CBA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> </w:t>
      </w:r>
    </w:p>
    <w:p w:rsidR="00907CBA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6.</w:t>
      </w:r>
      <w:r w:rsidR="00B2300E" w:rsidRPr="00745EB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45EBB">
        <w:rPr>
          <w:rFonts w:eastAsia="Times New Roman" w:cs="Times New Roman"/>
          <w:b/>
          <w:bCs/>
          <w:sz w:val="26"/>
          <w:szCs w:val="26"/>
        </w:rPr>
        <w:t>Основные критерии оценки изданий, поступивших на Конкурс</w:t>
      </w:r>
    </w:p>
    <w:p w:rsidR="00907CBA" w:rsidRPr="00745EBB" w:rsidRDefault="00907CBA" w:rsidP="00B2300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6.1.</w:t>
      </w:r>
      <w:r w:rsidR="00B2300E" w:rsidRPr="00745EBB">
        <w:rPr>
          <w:rFonts w:eastAsia="Times New Roman" w:cs="Times New Roman"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Общие: обоснованность цели издания, степень соответствия издания поставленной цели;</w:t>
      </w:r>
    </w:p>
    <w:p w:rsidR="00907CBA" w:rsidRPr="00745EBB" w:rsidRDefault="00907CBA" w:rsidP="00B2300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6.2.</w:t>
      </w:r>
      <w:r w:rsidR="00B2300E" w:rsidRPr="00745EBB">
        <w:rPr>
          <w:rFonts w:eastAsia="Times New Roman" w:cs="Times New Roman"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Содержание: полнота и точность информации, наличие и качество пояснительного текста, предисловия и т. п., наличие и качество ссылок на источники, простота и удобство использования.</w:t>
      </w:r>
    </w:p>
    <w:p w:rsidR="00907CBA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b/>
          <w:bCs/>
          <w:sz w:val="26"/>
          <w:szCs w:val="26"/>
        </w:rPr>
        <w:t>6.3.</w:t>
      </w:r>
      <w:r w:rsidR="001B7FE2" w:rsidRPr="00745EB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45EBB">
        <w:rPr>
          <w:rFonts w:eastAsia="Times New Roman" w:cs="Times New Roman"/>
          <w:sz w:val="26"/>
          <w:szCs w:val="26"/>
        </w:rPr>
        <w:t>Оформление: качество верстки и дизайна.</w:t>
      </w:r>
    </w:p>
    <w:p w:rsidR="00907CBA" w:rsidRPr="00745EBB" w:rsidRDefault="00907CBA" w:rsidP="00A05627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>При прочих равных условиях:</w:t>
      </w:r>
    </w:p>
    <w:p w:rsidR="001B7FE2" w:rsidRPr="00745EBB" w:rsidRDefault="001B7FE2" w:rsidP="001B7FE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 xml:space="preserve">– </w:t>
      </w:r>
      <w:r w:rsidR="00907CBA" w:rsidRPr="00745EBB">
        <w:rPr>
          <w:rFonts w:eastAsia="Times New Roman" w:cs="Times New Roman"/>
          <w:sz w:val="26"/>
          <w:szCs w:val="26"/>
        </w:rPr>
        <w:t>принимается во внимание степень сложности поставленной задачи;</w:t>
      </w:r>
    </w:p>
    <w:p w:rsidR="00907CBA" w:rsidRPr="00745EBB" w:rsidRDefault="001B7FE2" w:rsidP="001B7FE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 xml:space="preserve">– </w:t>
      </w:r>
      <w:r w:rsidR="00907CBA" w:rsidRPr="00745EBB">
        <w:rPr>
          <w:rFonts w:eastAsia="Times New Roman" w:cs="Times New Roman"/>
          <w:sz w:val="26"/>
          <w:szCs w:val="26"/>
        </w:rPr>
        <w:t>предпочтение отдается изданиям, подготовленным совместно с другими библиотеками или учреждениями, органами местного самоуправления и т. п.</w:t>
      </w:r>
    </w:p>
    <w:p w:rsidR="00907CBA" w:rsidRPr="00745EBB" w:rsidRDefault="00907CBA" w:rsidP="001B7FE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45EBB">
        <w:rPr>
          <w:rFonts w:eastAsia="Times New Roman" w:cs="Times New Roman"/>
          <w:sz w:val="26"/>
          <w:szCs w:val="26"/>
        </w:rPr>
        <w:t xml:space="preserve">В пределах каждой номинации печатные и электронные сетевые издания рассматриваются и оцениваются по </w:t>
      </w:r>
      <w:bookmarkStart w:id="0" w:name="_GoBack"/>
      <w:bookmarkEnd w:id="0"/>
      <w:r w:rsidRPr="00745EBB">
        <w:rPr>
          <w:rFonts w:eastAsia="Times New Roman" w:cs="Times New Roman"/>
          <w:sz w:val="26"/>
          <w:szCs w:val="26"/>
        </w:rPr>
        <w:t xml:space="preserve">одним и тем же критериям; соответствующие </w:t>
      </w:r>
      <w:proofErr w:type="spellStart"/>
      <w:r w:rsidRPr="00745EBB">
        <w:rPr>
          <w:rFonts w:eastAsia="Times New Roman" w:cs="Times New Roman"/>
          <w:sz w:val="26"/>
          <w:szCs w:val="26"/>
        </w:rPr>
        <w:t>подноминации</w:t>
      </w:r>
      <w:proofErr w:type="spellEnd"/>
      <w:r w:rsidRPr="00745EBB">
        <w:rPr>
          <w:rFonts w:eastAsia="Times New Roman" w:cs="Times New Roman"/>
          <w:sz w:val="26"/>
          <w:szCs w:val="26"/>
        </w:rPr>
        <w:t xml:space="preserve"> не выделяются.</w:t>
      </w:r>
    </w:p>
    <w:sectPr w:rsidR="00907CBA" w:rsidRPr="00745EBB" w:rsidSect="00A056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E9" w:rsidRDefault="00603BE9" w:rsidP="00D34195">
      <w:pPr>
        <w:spacing w:after="0" w:line="240" w:lineRule="auto"/>
      </w:pPr>
      <w:r>
        <w:separator/>
      </w:r>
    </w:p>
  </w:endnote>
  <w:endnote w:type="continuationSeparator" w:id="0">
    <w:p w:rsidR="00603BE9" w:rsidRDefault="00603BE9" w:rsidP="00D3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E9" w:rsidRDefault="00603BE9" w:rsidP="00D34195">
      <w:pPr>
        <w:spacing w:after="0" w:line="240" w:lineRule="auto"/>
      </w:pPr>
      <w:r>
        <w:separator/>
      </w:r>
    </w:p>
  </w:footnote>
  <w:footnote w:type="continuationSeparator" w:id="0">
    <w:p w:rsidR="00603BE9" w:rsidRDefault="00603BE9" w:rsidP="00D34195">
      <w:pPr>
        <w:spacing w:after="0" w:line="240" w:lineRule="auto"/>
      </w:pPr>
      <w:r>
        <w:continuationSeparator/>
      </w:r>
    </w:p>
  </w:footnote>
  <w:footnote w:id="1">
    <w:p w:rsidR="00D34195" w:rsidRPr="00004441" w:rsidRDefault="00D34195" w:rsidP="00D34195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D34195">
        <w:rPr>
          <w:rStyle w:val="a5"/>
          <w:sz w:val="20"/>
          <w:szCs w:val="20"/>
        </w:rPr>
        <w:footnoteRef/>
      </w:r>
      <w:r w:rsidRPr="00D34195">
        <w:rPr>
          <w:sz w:val="20"/>
          <w:szCs w:val="20"/>
        </w:rPr>
        <w:t xml:space="preserve"> </w:t>
      </w:r>
      <w:r w:rsidRPr="00D34195">
        <w:rPr>
          <w:rFonts w:eastAsia="Times New Roman" w:cs="Times New Roman"/>
          <w:sz w:val="20"/>
          <w:szCs w:val="20"/>
        </w:rPr>
        <w:t xml:space="preserve">Под изданием понимается «документ, предназначенный для распространения содержащейся в нем информации, прошедший редакционно-издательскую обработку, самостоятельно оформленный, имеющий выходные сведения» </w:t>
      </w:r>
      <w:r w:rsidRPr="00004441">
        <w:rPr>
          <w:rFonts w:eastAsia="Times New Roman" w:cs="Times New Roman"/>
          <w:sz w:val="20"/>
          <w:szCs w:val="20"/>
        </w:rPr>
        <w:t>(ГОСТ 7.60–2003 «Издания. Основные в</w:t>
      </w:r>
      <w:r w:rsidRPr="00004441">
        <w:rPr>
          <w:rFonts w:eastAsia="Times New Roman" w:cs="Times New Roman"/>
          <w:sz w:val="20"/>
          <w:szCs w:val="20"/>
        </w:rPr>
        <w:t xml:space="preserve">иды. Термины и определения» (п. </w:t>
      </w:r>
      <w:r w:rsidRPr="00004441">
        <w:rPr>
          <w:rFonts w:eastAsia="Times New Roman" w:cs="Times New Roman"/>
          <w:sz w:val="20"/>
          <w:szCs w:val="20"/>
        </w:rPr>
        <w:t>3.1.1)).</w:t>
      </w:r>
    </w:p>
    <w:p w:rsidR="00D34195" w:rsidRPr="00004441" w:rsidRDefault="00D34195" w:rsidP="00D34195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004441">
        <w:rPr>
          <w:rFonts w:eastAsia="Times New Roman" w:cs="Times New Roman"/>
          <w:sz w:val="20"/>
          <w:szCs w:val="20"/>
        </w:rPr>
        <w:t>Под электронным изданием понимается «электронный документ (группа электронных документов), прошедший</w:t>
      </w:r>
      <w:r w:rsidRPr="00004441">
        <w:rPr>
          <w:rFonts w:eastAsia="Times New Roman" w:cs="Times New Roman"/>
          <w:sz w:val="20"/>
          <w:szCs w:val="20"/>
        </w:rPr>
        <w:t xml:space="preserve"> </w:t>
      </w:r>
      <w:r w:rsidRPr="00004441">
        <w:rPr>
          <w:rFonts w:eastAsia="Times New Roman" w:cs="Times New Roman"/>
          <w:sz w:val="20"/>
          <w:szCs w:val="20"/>
        </w:rPr>
        <w:t>(</w:t>
      </w:r>
      <w:proofErr w:type="spellStart"/>
      <w:r w:rsidRPr="00004441">
        <w:rPr>
          <w:rFonts w:eastAsia="Times New Roman" w:cs="Times New Roman"/>
          <w:sz w:val="20"/>
          <w:szCs w:val="20"/>
        </w:rPr>
        <w:t>ая</w:t>
      </w:r>
      <w:proofErr w:type="spellEnd"/>
      <w:r w:rsidRPr="00004441">
        <w:rPr>
          <w:rFonts w:eastAsia="Times New Roman" w:cs="Times New Roman"/>
          <w:sz w:val="20"/>
          <w:szCs w:val="20"/>
        </w:rPr>
        <w:t>) редакционно-издательскую обработку, предназначенный</w:t>
      </w:r>
      <w:r w:rsidR="00004441" w:rsidRPr="00004441">
        <w:rPr>
          <w:rFonts w:eastAsia="Times New Roman" w:cs="Times New Roman"/>
          <w:sz w:val="20"/>
          <w:szCs w:val="20"/>
        </w:rPr>
        <w:t xml:space="preserve"> </w:t>
      </w:r>
      <w:r w:rsidRPr="00004441">
        <w:rPr>
          <w:rFonts w:eastAsia="Times New Roman" w:cs="Times New Roman"/>
          <w:sz w:val="20"/>
          <w:szCs w:val="20"/>
        </w:rPr>
        <w:t>(</w:t>
      </w:r>
      <w:proofErr w:type="spellStart"/>
      <w:r w:rsidRPr="00004441">
        <w:rPr>
          <w:rFonts w:eastAsia="Times New Roman" w:cs="Times New Roman"/>
          <w:sz w:val="20"/>
          <w:szCs w:val="20"/>
        </w:rPr>
        <w:t>ая</w:t>
      </w:r>
      <w:proofErr w:type="spellEnd"/>
      <w:r w:rsidRPr="00004441">
        <w:rPr>
          <w:rFonts w:eastAsia="Times New Roman" w:cs="Times New Roman"/>
          <w:sz w:val="20"/>
          <w:szCs w:val="20"/>
        </w:rPr>
        <w:t>) для распространения в неизменном виде, имеющий</w:t>
      </w:r>
      <w:r w:rsidR="00004441" w:rsidRPr="00004441">
        <w:rPr>
          <w:rFonts w:eastAsia="Times New Roman" w:cs="Times New Roman"/>
          <w:sz w:val="20"/>
          <w:szCs w:val="20"/>
        </w:rPr>
        <w:t xml:space="preserve"> </w:t>
      </w:r>
      <w:r w:rsidRPr="00004441">
        <w:rPr>
          <w:rFonts w:eastAsia="Times New Roman" w:cs="Times New Roman"/>
          <w:sz w:val="20"/>
          <w:szCs w:val="20"/>
        </w:rPr>
        <w:t>(</w:t>
      </w:r>
      <w:proofErr w:type="spellStart"/>
      <w:r w:rsidRPr="00004441">
        <w:rPr>
          <w:rFonts w:eastAsia="Times New Roman" w:cs="Times New Roman"/>
          <w:sz w:val="20"/>
          <w:szCs w:val="20"/>
        </w:rPr>
        <w:t>ая</w:t>
      </w:r>
      <w:proofErr w:type="spellEnd"/>
      <w:r w:rsidRPr="00004441">
        <w:rPr>
          <w:rFonts w:eastAsia="Times New Roman" w:cs="Times New Roman"/>
          <w:sz w:val="20"/>
          <w:szCs w:val="20"/>
        </w:rPr>
        <w:t>) выходные сведения» (ГОСТ Р 7.0.83–2013 «Электронные издания. Основные виды и выходные сведения» (п. 3.2)).</w:t>
      </w:r>
    </w:p>
    <w:p w:rsidR="00D34195" w:rsidRPr="00004441" w:rsidRDefault="00D34195" w:rsidP="00D34195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004441">
        <w:rPr>
          <w:rFonts w:eastAsia="Times New Roman" w:cs="Times New Roman"/>
          <w:sz w:val="20"/>
          <w:szCs w:val="20"/>
        </w:rPr>
        <w:t>В соответствии с этими определениями обязательны</w:t>
      </w:r>
      <w:r w:rsidR="00004441" w:rsidRPr="00004441">
        <w:rPr>
          <w:rFonts w:eastAsia="Times New Roman" w:cs="Times New Roman"/>
          <w:sz w:val="20"/>
          <w:szCs w:val="20"/>
        </w:rPr>
        <w:t xml:space="preserve">ми идентифицирующими признаками </w:t>
      </w:r>
      <w:r w:rsidRPr="00004441">
        <w:rPr>
          <w:rFonts w:eastAsia="Times New Roman" w:cs="Times New Roman"/>
          <w:i/>
          <w:iCs/>
          <w:sz w:val="20"/>
          <w:szCs w:val="20"/>
        </w:rPr>
        <w:t>печатного издания</w:t>
      </w:r>
      <w:r w:rsidR="00004441" w:rsidRPr="00004441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gramStart"/>
      <w:r w:rsidRPr="00004441">
        <w:rPr>
          <w:rFonts w:eastAsia="Times New Roman" w:cs="Times New Roman"/>
          <w:sz w:val="20"/>
          <w:szCs w:val="20"/>
        </w:rPr>
        <w:t>являются:</w:t>
      </w:r>
      <w:r w:rsidRPr="00004441">
        <w:rPr>
          <w:rFonts w:eastAsia="Times New Roman" w:cs="Times New Roman"/>
          <w:sz w:val="20"/>
          <w:szCs w:val="20"/>
        </w:rPr>
        <w:br/>
      </w:r>
      <w:r w:rsidR="00004441" w:rsidRPr="00004441">
        <w:rPr>
          <w:rFonts w:eastAsia="Times New Roman" w:cs="Times New Roman"/>
          <w:sz w:val="20"/>
          <w:szCs w:val="20"/>
        </w:rPr>
        <w:t>–</w:t>
      </w:r>
      <w:proofErr w:type="gramEnd"/>
      <w:r w:rsidR="00004441" w:rsidRPr="00004441">
        <w:rPr>
          <w:rFonts w:eastAsia="Times New Roman" w:cs="Times New Roman"/>
          <w:sz w:val="20"/>
          <w:szCs w:val="20"/>
        </w:rPr>
        <w:t xml:space="preserve"> </w:t>
      </w:r>
      <w:r w:rsidRPr="00004441">
        <w:rPr>
          <w:rFonts w:eastAsia="Times New Roman" w:cs="Times New Roman"/>
          <w:sz w:val="20"/>
          <w:szCs w:val="20"/>
        </w:rPr>
        <w:t>наличие тиража, предназначенного (и достаточного) именно для распространения (а не в качестве «твердой копии»);</w:t>
      </w:r>
      <w:r w:rsidRPr="00004441">
        <w:rPr>
          <w:rFonts w:eastAsia="Times New Roman" w:cs="Times New Roman"/>
          <w:sz w:val="20"/>
          <w:szCs w:val="20"/>
        </w:rPr>
        <w:br/>
      </w:r>
      <w:r w:rsidR="00004441" w:rsidRPr="00004441">
        <w:rPr>
          <w:rFonts w:eastAsia="Times New Roman" w:cs="Times New Roman"/>
          <w:sz w:val="20"/>
          <w:szCs w:val="20"/>
        </w:rPr>
        <w:t>– н</w:t>
      </w:r>
      <w:r w:rsidRPr="00004441">
        <w:rPr>
          <w:rFonts w:eastAsia="Times New Roman" w:cs="Times New Roman"/>
          <w:sz w:val="20"/>
          <w:szCs w:val="20"/>
        </w:rPr>
        <w:t>аличие правильно оформленного титульного листа, содержащего выходные данные и сведения об ответственности.</w:t>
      </w:r>
    </w:p>
    <w:p w:rsidR="00D34195" w:rsidRPr="00004441" w:rsidRDefault="00D34195" w:rsidP="00004441">
      <w:pPr>
        <w:spacing w:after="0" w:line="240" w:lineRule="auto"/>
        <w:jc w:val="both"/>
      </w:pPr>
      <w:r w:rsidRPr="00004441">
        <w:rPr>
          <w:rFonts w:eastAsia="Times New Roman" w:cs="Times New Roman"/>
          <w:sz w:val="20"/>
          <w:szCs w:val="20"/>
        </w:rPr>
        <w:t>Для</w:t>
      </w:r>
      <w:r w:rsidR="00004441" w:rsidRPr="00004441">
        <w:rPr>
          <w:rFonts w:eastAsia="Times New Roman" w:cs="Times New Roman"/>
          <w:sz w:val="20"/>
          <w:szCs w:val="20"/>
        </w:rPr>
        <w:t xml:space="preserve"> </w:t>
      </w:r>
      <w:r w:rsidRPr="00004441">
        <w:rPr>
          <w:rFonts w:eastAsia="Times New Roman" w:cs="Times New Roman"/>
          <w:i/>
          <w:iCs/>
          <w:sz w:val="20"/>
          <w:szCs w:val="20"/>
        </w:rPr>
        <w:t>электронных изданий</w:t>
      </w:r>
      <w:r w:rsidR="00004441" w:rsidRPr="00004441">
        <w:rPr>
          <w:rFonts w:eastAsia="Times New Roman" w:cs="Times New Roman"/>
          <w:i/>
          <w:iCs/>
          <w:sz w:val="20"/>
          <w:szCs w:val="20"/>
        </w:rPr>
        <w:t xml:space="preserve"> </w:t>
      </w:r>
      <w:r w:rsidRPr="00004441">
        <w:rPr>
          <w:rFonts w:eastAsia="Times New Roman" w:cs="Times New Roman"/>
          <w:sz w:val="20"/>
          <w:szCs w:val="20"/>
        </w:rPr>
        <w:t>признаками, позволяющими надежно отличать их от других эле</w:t>
      </w:r>
      <w:r w:rsidR="00004441" w:rsidRPr="00004441">
        <w:rPr>
          <w:rFonts w:eastAsia="Times New Roman" w:cs="Times New Roman"/>
          <w:sz w:val="20"/>
          <w:szCs w:val="20"/>
        </w:rPr>
        <w:t xml:space="preserve">ктронных документов, </w:t>
      </w:r>
      <w:proofErr w:type="gramStart"/>
      <w:r w:rsidR="00004441" w:rsidRPr="00004441">
        <w:rPr>
          <w:rFonts w:eastAsia="Times New Roman" w:cs="Times New Roman"/>
          <w:sz w:val="20"/>
          <w:szCs w:val="20"/>
        </w:rPr>
        <w:t>являются:</w:t>
      </w:r>
      <w:r w:rsidR="00004441" w:rsidRPr="00004441">
        <w:rPr>
          <w:rFonts w:eastAsia="Times New Roman" w:cs="Times New Roman"/>
          <w:sz w:val="20"/>
          <w:szCs w:val="20"/>
        </w:rPr>
        <w:br/>
        <w:t>–</w:t>
      </w:r>
      <w:proofErr w:type="gramEnd"/>
      <w:r w:rsidR="00004441" w:rsidRPr="00004441">
        <w:rPr>
          <w:rFonts w:eastAsia="Times New Roman" w:cs="Times New Roman"/>
          <w:sz w:val="20"/>
          <w:szCs w:val="20"/>
        </w:rPr>
        <w:t xml:space="preserve"> </w:t>
      </w:r>
      <w:r w:rsidRPr="00004441">
        <w:rPr>
          <w:rFonts w:eastAsia="Times New Roman" w:cs="Times New Roman"/>
          <w:sz w:val="20"/>
          <w:szCs w:val="20"/>
        </w:rPr>
        <w:t>формат, обеспечивающий распространение электронного документа в неизменном виде (</w:t>
      </w:r>
      <w:proofErr w:type="spellStart"/>
      <w:r w:rsidRPr="00004441">
        <w:rPr>
          <w:rFonts w:eastAsia="Times New Roman" w:cs="Times New Roman"/>
          <w:sz w:val="20"/>
          <w:szCs w:val="20"/>
        </w:rPr>
        <w:t>pdf</w:t>
      </w:r>
      <w:proofErr w:type="spellEnd"/>
      <w:r w:rsidRPr="00004441">
        <w:rPr>
          <w:rFonts w:eastAsia="Times New Roman" w:cs="Times New Roman"/>
          <w:sz w:val="20"/>
          <w:szCs w:val="20"/>
        </w:rPr>
        <w:t xml:space="preserve"> и т. д.);</w:t>
      </w:r>
      <w:r w:rsidRPr="00004441">
        <w:rPr>
          <w:rFonts w:eastAsia="Times New Roman" w:cs="Times New Roman"/>
          <w:sz w:val="20"/>
          <w:szCs w:val="20"/>
        </w:rPr>
        <w:br/>
      </w:r>
      <w:r w:rsidR="00004441" w:rsidRPr="00004441">
        <w:rPr>
          <w:rFonts w:eastAsia="Times New Roman" w:cs="Times New Roman"/>
          <w:sz w:val="20"/>
          <w:szCs w:val="20"/>
        </w:rPr>
        <w:t xml:space="preserve">– </w:t>
      </w:r>
      <w:r w:rsidRPr="00004441">
        <w:rPr>
          <w:rFonts w:eastAsia="Times New Roman" w:cs="Times New Roman"/>
          <w:sz w:val="20"/>
          <w:szCs w:val="20"/>
        </w:rPr>
        <w:t>ссылка на адрес (URL), по которому электронное издание доступно в Сети;</w:t>
      </w:r>
      <w:r w:rsidRPr="00004441">
        <w:rPr>
          <w:rFonts w:eastAsia="Times New Roman" w:cs="Times New Roman"/>
          <w:sz w:val="20"/>
          <w:szCs w:val="20"/>
        </w:rPr>
        <w:br/>
      </w:r>
      <w:r w:rsidR="00004441" w:rsidRPr="00004441">
        <w:rPr>
          <w:rFonts w:eastAsia="Times New Roman" w:cs="Times New Roman"/>
          <w:sz w:val="20"/>
          <w:szCs w:val="20"/>
        </w:rPr>
        <w:t xml:space="preserve">– </w:t>
      </w:r>
      <w:r w:rsidRPr="00004441">
        <w:rPr>
          <w:rFonts w:eastAsia="Times New Roman" w:cs="Times New Roman"/>
          <w:sz w:val="20"/>
          <w:szCs w:val="20"/>
        </w:rPr>
        <w:t>наличие правильно оформленного титульного листа, содержащего выходные данные и сведения об ответственности.</w:t>
      </w:r>
    </w:p>
  </w:footnote>
  <w:footnote w:id="2">
    <w:p w:rsidR="00CA7A18" w:rsidRDefault="00CA7A18" w:rsidP="00CA7A1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A7A18">
        <w:t xml:space="preserve">В Конкурсе могут участвовать как библиотеки, являющиеся юридическими лицами, так библиотеки </w:t>
      </w:r>
      <w:r>
        <w:t>–</w:t>
      </w:r>
      <w:r w:rsidRPr="00CA7A18">
        <w:t xml:space="preserve">подразделения учебных заведений, научно-исследовательских учреждений и обществ, культурно-досуговых центров и пр. Не могут самостоятельно участвовать в Конкурсе филиалы </w:t>
      </w:r>
      <w:r>
        <w:t>ЦБС</w:t>
      </w:r>
      <w:r w:rsidRPr="00CA7A18">
        <w:t xml:space="preserve"> или </w:t>
      </w:r>
      <w:proofErr w:type="spellStart"/>
      <w:r w:rsidRPr="00CA7A18">
        <w:t>межпоселенческих</w:t>
      </w:r>
      <w:proofErr w:type="spellEnd"/>
      <w:r w:rsidRPr="00CA7A18">
        <w:t xml:space="preserve"> библиотек: их представляет руководство соответствующей </w:t>
      </w:r>
      <w:r>
        <w:t>ЦБС</w:t>
      </w:r>
      <w:r w:rsidRPr="00CA7A18">
        <w:t xml:space="preserve"> или </w:t>
      </w:r>
      <w:proofErr w:type="spellStart"/>
      <w:r w:rsidRPr="00CA7A18">
        <w:t>межпоселенческой</w:t>
      </w:r>
      <w:proofErr w:type="spellEnd"/>
      <w:r w:rsidRPr="00CA7A18">
        <w:t xml:space="preserve"> библиотеки.</w:t>
      </w:r>
    </w:p>
  </w:footnote>
  <w:footnote w:id="3">
    <w:p w:rsidR="00CA7A18" w:rsidRDefault="00CA7A18">
      <w:pPr>
        <w:pStyle w:val="a3"/>
      </w:pPr>
      <w:r>
        <w:rPr>
          <w:rStyle w:val="a5"/>
        </w:rPr>
        <w:footnoteRef/>
      </w:r>
      <w:r>
        <w:t xml:space="preserve"> </w:t>
      </w:r>
      <w:r w:rsidRPr="00CA7A18">
        <w:t>Издание, подготовленное дву</w:t>
      </w:r>
      <w:r>
        <w:t xml:space="preserve">мя и более библиотеками, может </w:t>
      </w:r>
      <w:r w:rsidRPr="00CA7A18">
        <w:t>подавать на Конкурс любая из них.</w:t>
      </w:r>
    </w:p>
  </w:footnote>
  <w:footnote w:id="4">
    <w:p w:rsidR="00BE5CF6" w:rsidRDefault="00BE5CF6">
      <w:pPr>
        <w:pStyle w:val="a3"/>
      </w:pPr>
      <w:r>
        <w:rPr>
          <w:rStyle w:val="a5"/>
        </w:rPr>
        <w:footnoteRef/>
      </w:r>
      <w:r>
        <w:t xml:space="preserve"> </w:t>
      </w:r>
      <w:r w:rsidRPr="00BE5CF6">
        <w:t>Наименование библиотеки обязательно должно быть указано на титульном листе издания.</w:t>
      </w:r>
    </w:p>
  </w:footnote>
  <w:footnote w:id="5">
    <w:p w:rsidR="00BE5CF6" w:rsidRDefault="00BE5CF6" w:rsidP="00BE5CF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E5CF6">
        <w:t xml:space="preserve">См. ГОСТ Р 7.0.4–2006 «Издания. Выходные сведения. Общие требования и правила оформления» (Москва: </w:t>
      </w:r>
      <w:proofErr w:type="spellStart"/>
      <w:r w:rsidRPr="00BE5CF6">
        <w:t>Стандартинформ</w:t>
      </w:r>
      <w:proofErr w:type="spellEnd"/>
      <w:r w:rsidRPr="00BE5CF6">
        <w:t>, 2006).</w:t>
      </w:r>
    </w:p>
  </w:footnote>
  <w:footnote w:id="6">
    <w:p w:rsidR="00BE5CF6" w:rsidRDefault="00BE5CF6" w:rsidP="00BE5CF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E5CF6">
        <w:t>Если издание вышло тиражом менее 100 экземпляров, но доступно в Сети, библиотека может подать его на конкурс как электронное издание сетевого распространения.</w:t>
      </w:r>
    </w:p>
  </w:footnote>
  <w:footnote w:id="7">
    <w:p w:rsidR="009403DD" w:rsidRDefault="009403DD" w:rsidP="009403D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403DD">
        <w:t>Если издание вышло на диске, но доступно в Сети, библиотека может подать его на конкурс как электронное издание сетевого распространения.</w:t>
      </w:r>
    </w:p>
  </w:footnote>
  <w:footnote w:id="8">
    <w:p w:rsidR="0093080F" w:rsidRDefault="0093080F" w:rsidP="0093080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3080F">
        <w:t>По изданиям, подготовленным библиотекой совместно с другими учреждениями, приводятся для всех лиц, указанных в издании, независимо от места работы, должности и роли в издании.</w:t>
      </w:r>
    </w:p>
  </w:footnote>
  <w:footnote w:id="9">
    <w:p w:rsidR="0093080F" w:rsidRDefault="0093080F" w:rsidP="0093080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t xml:space="preserve">Библиографическое описание должно быть составлено в соответствии с ГОСТ Р 7.0.100–2018 «Библиографическая запись. Библиографическое описание. Общие требования и правила составления» (Москва: </w:t>
      </w:r>
      <w:proofErr w:type="spellStart"/>
      <w:r>
        <w:t>Стандартинформ</w:t>
      </w:r>
      <w:proofErr w:type="spellEnd"/>
      <w:r>
        <w:t>, 2018) и включать:</w:t>
      </w:r>
      <w:r>
        <w:t xml:space="preserve"> </w:t>
      </w:r>
      <w:r>
        <w:t>для печатных изданий: тираж и размеры;</w:t>
      </w:r>
      <w:r>
        <w:t xml:space="preserve"> </w:t>
      </w:r>
      <w:r>
        <w:t>для электронных изданий: адрес, по которому оно доступно в Сети (URL), и название сайта.</w:t>
      </w:r>
    </w:p>
    <w:p w:rsidR="0093080F" w:rsidRDefault="0093080F" w:rsidP="0093080F">
      <w:pPr>
        <w:pStyle w:val="a3"/>
        <w:jc w:val="both"/>
      </w:pPr>
      <w:r>
        <w:t>Для издания, заявленного на Конкурс как электронное, но выпущенного также в печатном виде (при недостаточном тираже), в описании обязательно приводятся сведения о печатном оригинале и его реальный тираж.</w:t>
      </w:r>
    </w:p>
    <w:p w:rsidR="0093080F" w:rsidRDefault="0093080F" w:rsidP="0093080F">
      <w:pPr>
        <w:pStyle w:val="a3"/>
        <w:jc w:val="both"/>
      </w:pPr>
      <w:r>
        <w:t>Для издания, заявленного на Конкурс как печатное и при этом доступного в Сети, в описании приводится его адрес в Сети (URL) и название сайта, а также указывается, что именно выложено в Сети: копия (точное воспроизведение) или версия (имеющая отличия) печатного оригинала.</w:t>
      </w:r>
    </w:p>
    <w:p w:rsidR="0093080F" w:rsidRDefault="0093080F" w:rsidP="0093080F">
      <w:pPr>
        <w:pStyle w:val="a3"/>
        <w:jc w:val="both"/>
      </w:pPr>
      <w:r>
        <w:t>Для деривативного (т. е. созданного на основе печатного) электронного издания указывается, является ли оно копией или версией печатного оригинала.</w:t>
      </w:r>
    </w:p>
    <w:p w:rsidR="0093080F" w:rsidRDefault="0093080F" w:rsidP="0093080F">
      <w:pPr>
        <w:pStyle w:val="a3"/>
        <w:jc w:val="both"/>
      </w:pPr>
      <w:r>
        <w:t>Для периодических, продолжающихся и многотомных (многочастных) изданий используется сводное описание со спецификацией; в спецификации приводятся сведения только о частях, томах, выпусках, годовых комплектах, представленных на Конкурс.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99"/>
    <w:rsid w:val="00004441"/>
    <w:rsid w:val="001B7FE2"/>
    <w:rsid w:val="00360499"/>
    <w:rsid w:val="004C3D43"/>
    <w:rsid w:val="00603BE9"/>
    <w:rsid w:val="006A3508"/>
    <w:rsid w:val="00745EBB"/>
    <w:rsid w:val="00780E8A"/>
    <w:rsid w:val="00907CBA"/>
    <w:rsid w:val="0093080F"/>
    <w:rsid w:val="009403DD"/>
    <w:rsid w:val="00A05627"/>
    <w:rsid w:val="00A71994"/>
    <w:rsid w:val="00B2300E"/>
    <w:rsid w:val="00BE5CF6"/>
    <w:rsid w:val="00CA7A18"/>
    <w:rsid w:val="00D3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67BFB-1C60-4289-9516-7C2CDD35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50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41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4195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34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7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90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3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3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7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7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8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0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0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79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6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99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5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80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4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3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1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7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713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5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4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09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9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91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6E81-DCB6-4B30-9CAB-8968BA7C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Растегаева Наталья Васильевна</dc:creator>
  <cp:keywords/>
  <dc:description/>
  <cp:lastModifiedBy>Растегаева Наталья Васильевна</cp:lastModifiedBy>
  <cp:revision>11</cp:revision>
  <dcterms:created xsi:type="dcterms:W3CDTF">2020-01-15T04:23:00Z</dcterms:created>
  <dcterms:modified xsi:type="dcterms:W3CDTF">2020-01-16T07:04:00Z</dcterms:modified>
</cp:coreProperties>
</file>